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1988"/>
        <w:gridCol w:w="1904"/>
        <w:gridCol w:w="2066"/>
        <w:gridCol w:w="2115"/>
        <w:gridCol w:w="1983"/>
        <w:gridCol w:w="1904"/>
        <w:gridCol w:w="1904"/>
      </w:tblGrid>
      <w:tr w:rsidR="00A56735" w:rsidRPr="00B43550" w14:paraId="23E645AE" w14:textId="77777777" w:rsidTr="00A56735">
        <w:tc>
          <w:tcPr>
            <w:tcW w:w="1596" w:type="dxa"/>
            <w:shd w:val="clear" w:color="auto" w:fill="FFFFFF" w:themeFill="background1"/>
          </w:tcPr>
          <w:p w14:paraId="4970C61A" w14:textId="77777777" w:rsidR="00A56735" w:rsidRPr="00B43550" w:rsidRDefault="00A56735" w:rsidP="00FB2B7E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054CA81" wp14:editId="42E920FD">
                  <wp:simplePos x="0" y="0"/>
                  <wp:positionH relativeFrom="column">
                    <wp:posOffset>-12382</wp:posOffset>
                  </wp:positionH>
                  <wp:positionV relativeFrom="paragraph">
                    <wp:posOffset>41275</wp:posOffset>
                  </wp:positionV>
                  <wp:extent cx="866775" cy="733425"/>
                  <wp:effectExtent l="0" t="0" r="9525" b="9525"/>
                  <wp:wrapNone/>
                  <wp:docPr id="2" name="Picture 2" descr="Halton logo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ton logo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792" w:type="dxa"/>
            <w:gridSpan w:val="7"/>
            <w:shd w:val="clear" w:color="auto" w:fill="2F5496" w:themeFill="accent1" w:themeFillShade="BF"/>
          </w:tcPr>
          <w:p w14:paraId="066CBEE5" w14:textId="77777777" w:rsidR="00A56735" w:rsidRPr="00B43550" w:rsidRDefault="00A56735" w:rsidP="00B43550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>Halton Community Combined School</w:t>
            </w:r>
          </w:p>
          <w:p w14:paraId="14E41CCE" w14:textId="77777777" w:rsidR="00A56735" w:rsidRDefault="00A56735" w:rsidP="00B43550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 xml:space="preserve">Skills Progression Map </w:t>
            </w:r>
          </w:p>
          <w:p w14:paraId="0E31B480" w14:textId="62E2A4AC" w:rsidR="00A56735" w:rsidRPr="00B43550" w:rsidRDefault="00A56735" w:rsidP="00B43550">
            <w:pPr>
              <w:jc w:val="center"/>
              <w:rPr>
                <w:rFonts w:cstheme="minorHAnsi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>Curriculum Area: Art</w:t>
            </w:r>
            <w:r w:rsidR="00AE11AB">
              <w:rPr>
                <w:rFonts w:cstheme="minorHAnsi"/>
                <w:b/>
                <w:color w:val="FFFFFF" w:themeColor="background1"/>
                <w:sz w:val="36"/>
              </w:rPr>
              <w:t xml:space="preserve"> and Design</w:t>
            </w:r>
          </w:p>
        </w:tc>
      </w:tr>
      <w:tr w:rsidR="00584A8F" w:rsidRPr="00B43550" w14:paraId="06E9BDD9" w14:textId="77777777" w:rsidTr="00A56735">
        <w:tc>
          <w:tcPr>
            <w:tcW w:w="1596" w:type="dxa"/>
          </w:tcPr>
          <w:p w14:paraId="540BDA02" w14:textId="77777777" w:rsidR="00584A8F" w:rsidRPr="00B43550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B43550">
              <w:rPr>
                <w:rFonts w:cstheme="minorHAnsi"/>
                <w:b/>
                <w:sz w:val="24"/>
              </w:rPr>
              <w:t>Skills Focus</w:t>
            </w:r>
          </w:p>
        </w:tc>
        <w:tc>
          <w:tcPr>
            <w:tcW w:w="2046" w:type="dxa"/>
          </w:tcPr>
          <w:p w14:paraId="65B76899" w14:textId="77777777" w:rsidR="00584A8F" w:rsidRPr="00B43550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B43550">
              <w:rPr>
                <w:rFonts w:cstheme="minorHAnsi"/>
                <w:b/>
                <w:sz w:val="24"/>
              </w:rPr>
              <w:t>Early Years</w:t>
            </w:r>
          </w:p>
        </w:tc>
        <w:tc>
          <w:tcPr>
            <w:tcW w:w="1807" w:type="dxa"/>
          </w:tcPr>
          <w:p w14:paraId="4834A8AC" w14:textId="739AB5C3" w:rsidR="00584A8F" w:rsidRPr="00584A8F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584A8F">
              <w:rPr>
                <w:rFonts w:cstheme="minorHAnsi"/>
                <w:b/>
                <w:sz w:val="24"/>
              </w:rPr>
              <w:t xml:space="preserve">Year </w:t>
            </w:r>
            <w:r w:rsidR="00AE11AB">
              <w:rPr>
                <w:rFonts w:cstheme="minorHAnsi"/>
                <w:b/>
                <w:sz w:val="24"/>
              </w:rPr>
              <w:t>1</w:t>
            </w:r>
          </w:p>
        </w:tc>
        <w:tc>
          <w:tcPr>
            <w:tcW w:w="2132" w:type="dxa"/>
          </w:tcPr>
          <w:p w14:paraId="2737A853" w14:textId="470E92C4" w:rsidR="00584A8F" w:rsidRPr="00584A8F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584A8F">
              <w:rPr>
                <w:rFonts w:cstheme="minorHAnsi"/>
                <w:b/>
                <w:sz w:val="24"/>
              </w:rPr>
              <w:t xml:space="preserve">Year </w:t>
            </w:r>
            <w:r w:rsidR="00AE11AB">
              <w:rPr>
                <w:rFonts w:cstheme="minorHAnsi"/>
                <w:b/>
                <w:sz w:val="24"/>
              </w:rPr>
              <w:t>2</w:t>
            </w:r>
          </w:p>
        </w:tc>
        <w:tc>
          <w:tcPr>
            <w:tcW w:w="2144" w:type="dxa"/>
            <w:shd w:val="clear" w:color="auto" w:fill="auto"/>
          </w:tcPr>
          <w:p w14:paraId="1D4149D4" w14:textId="77777777" w:rsidR="00584A8F" w:rsidRPr="00814A8B" w:rsidRDefault="00584A8F" w:rsidP="00B43550">
            <w:pPr>
              <w:jc w:val="center"/>
              <w:rPr>
                <w:rFonts w:cstheme="minorHAnsi"/>
                <w:b/>
                <w:sz w:val="24"/>
                <w:highlight w:val="lightGray"/>
              </w:rPr>
            </w:pPr>
            <w:r w:rsidRPr="00642FE4">
              <w:rPr>
                <w:rFonts w:cstheme="minorHAnsi"/>
                <w:b/>
                <w:sz w:val="24"/>
              </w:rPr>
              <w:t>Year 3</w:t>
            </w:r>
          </w:p>
        </w:tc>
        <w:tc>
          <w:tcPr>
            <w:tcW w:w="2085" w:type="dxa"/>
            <w:shd w:val="clear" w:color="auto" w:fill="auto"/>
          </w:tcPr>
          <w:p w14:paraId="6CB9FD0A" w14:textId="77777777" w:rsidR="00584A8F" w:rsidRPr="00642FE4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642FE4">
              <w:rPr>
                <w:rFonts w:cstheme="minorHAnsi"/>
                <w:b/>
                <w:sz w:val="24"/>
              </w:rPr>
              <w:t>Year 4</w:t>
            </w:r>
          </w:p>
        </w:tc>
        <w:tc>
          <w:tcPr>
            <w:tcW w:w="1674" w:type="dxa"/>
            <w:shd w:val="clear" w:color="auto" w:fill="auto"/>
          </w:tcPr>
          <w:p w14:paraId="362D5D39" w14:textId="77777777" w:rsidR="00584A8F" w:rsidRPr="00AE11AB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AE11AB">
              <w:rPr>
                <w:rFonts w:cstheme="minorHAnsi"/>
                <w:b/>
                <w:sz w:val="24"/>
              </w:rPr>
              <w:t>Year 5</w:t>
            </w:r>
          </w:p>
        </w:tc>
        <w:tc>
          <w:tcPr>
            <w:tcW w:w="1904" w:type="dxa"/>
            <w:shd w:val="clear" w:color="auto" w:fill="auto"/>
          </w:tcPr>
          <w:p w14:paraId="055E1F77" w14:textId="77777777" w:rsidR="00584A8F" w:rsidRPr="00AE11AB" w:rsidRDefault="00584A8F" w:rsidP="00B43550">
            <w:pPr>
              <w:jc w:val="center"/>
              <w:rPr>
                <w:rFonts w:cstheme="minorHAnsi"/>
                <w:b/>
                <w:sz w:val="24"/>
              </w:rPr>
            </w:pPr>
            <w:r w:rsidRPr="00AE11AB">
              <w:rPr>
                <w:rFonts w:cstheme="minorHAnsi"/>
                <w:b/>
                <w:sz w:val="24"/>
              </w:rPr>
              <w:t xml:space="preserve">Year 6 </w:t>
            </w:r>
          </w:p>
        </w:tc>
      </w:tr>
      <w:tr w:rsidR="00584A8F" w:rsidRPr="00B43550" w14:paraId="1B86C929" w14:textId="77777777" w:rsidTr="00A56735">
        <w:tc>
          <w:tcPr>
            <w:tcW w:w="1596" w:type="dxa"/>
          </w:tcPr>
          <w:p w14:paraId="5024E85A" w14:textId="77777777" w:rsidR="00584A8F" w:rsidRPr="008134F9" w:rsidRDefault="00584A8F" w:rsidP="00B4355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46" w:type="dxa"/>
          </w:tcPr>
          <w:p w14:paraId="53B63342" w14:textId="1CF815EC" w:rsidR="009A30FB" w:rsidRPr="008134F9" w:rsidRDefault="00AE11AB" w:rsidP="00AE11AB">
            <w:pPr>
              <w:rPr>
                <w:rFonts w:cstheme="minorHAnsi"/>
              </w:rPr>
            </w:pPr>
            <w:r w:rsidRPr="001F63C4">
              <w:rPr>
                <w:rFonts w:cstheme="minorHAnsi"/>
                <w:u w:val="single"/>
              </w:rPr>
              <w:t>Autumn:</w:t>
            </w:r>
            <w:r w:rsidR="009A30FB" w:rsidRPr="008134F9">
              <w:rPr>
                <w:rFonts w:cstheme="minorHAnsi"/>
              </w:rPr>
              <w:t xml:space="preserve"> Mark making and Drawing Skills</w:t>
            </w:r>
          </w:p>
          <w:p w14:paraId="5AFFC2AC" w14:textId="1505489A" w:rsidR="009A30FB" w:rsidRPr="008134F9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 xml:space="preserve">Artists: </w:t>
            </w:r>
            <w:proofErr w:type="spellStart"/>
            <w:r w:rsidRPr="008134F9">
              <w:rPr>
                <w:rFonts w:cstheme="minorHAnsi"/>
              </w:rPr>
              <w:t>Kadinsky</w:t>
            </w:r>
            <w:proofErr w:type="spellEnd"/>
            <w:r w:rsidR="008134F9" w:rsidRPr="008134F9">
              <w:rPr>
                <w:rFonts w:cstheme="minorHAnsi"/>
              </w:rPr>
              <w:t xml:space="preserve"> </w:t>
            </w:r>
            <w:r w:rsidRPr="008134F9">
              <w:rPr>
                <w:rFonts w:cstheme="minorHAnsi"/>
              </w:rPr>
              <w:t>Mondrian</w:t>
            </w:r>
          </w:p>
          <w:p w14:paraId="035CA299" w14:textId="64FFFAA5" w:rsidR="009A30FB" w:rsidRPr="008134F9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Using paints and water colours</w:t>
            </w:r>
          </w:p>
          <w:p w14:paraId="4B3F6DDF" w14:textId="16E04922" w:rsidR="009A30FB" w:rsidRPr="008134F9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Clay</w:t>
            </w:r>
          </w:p>
          <w:p w14:paraId="35626954" w14:textId="71B0F8EF" w:rsidR="009A30FB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Recycled Materials</w:t>
            </w:r>
            <w:r w:rsidR="001F63C4">
              <w:rPr>
                <w:rFonts w:cstheme="minorHAnsi"/>
              </w:rPr>
              <w:t>.</w:t>
            </w:r>
          </w:p>
          <w:p w14:paraId="2D4AD386" w14:textId="77777777" w:rsidR="001F63C4" w:rsidRPr="008134F9" w:rsidRDefault="001F63C4" w:rsidP="00AE11AB">
            <w:pPr>
              <w:rPr>
                <w:rFonts w:cstheme="minorHAnsi"/>
              </w:rPr>
            </w:pPr>
          </w:p>
          <w:p w14:paraId="21B5F337" w14:textId="34A75DEF" w:rsidR="009A30FB" w:rsidRPr="008134F9" w:rsidRDefault="00AE11AB" w:rsidP="00AE11AB">
            <w:pPr>
              <w:rPr>
                <w:rFonts w:cstheme="minorHAnsi"/>
              </w:rPr>
            </w:pPr>
            <w:r w:rsidRPr="001F63C4">
              <w:rPr>
                <w:rFonts w:cstheme="minorHAnsi"/>
                <w:u w:val="single"/>
              </w:rPr>
              <w:t>Spring</w:t>
            </w:r>
            <w:r w:rsidR="009A30FB" w:rsidRPr="001F63C4">
              <w:rPr>
                <w:rFonts w:cstheme="minorHAnsi"/>
                <w:u w:val="single"/>
              </w:rPr>
              <w:t>:</w:t>
            </w:r>
            <w:r w:rsidR="009A30FB" w:rsidRPr="008134F9">
              <w:rPr>
                <w:rFonts w:cstheme="minorHAnsi"/>
              </w:rPr>
              <w:t xml:space="preserve"> Collages</w:t>
            </w:r>
          </w:p>
          <w:p w14:paraId="13CB6727" w14:textId="02E2A6EC" w:rsidR="009A30FB" w:rsidRPr="008134F9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Weaving</w:t>
            </w:r>
          </w:p>
          <w:p w14:paraId="02C89A91" w14:textId="76FB31ED" w:rsidR="009A30FB" w:rsidRPr="008134F9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Observational Drawing</w:t>
            </w:r>
          </w:p>
          <w:p w14:paraId="1DB75B91" w14:textId="11F7F7C1" w:rsidR="009A30FB" w:rsidRDefault="009A30FB" w:rsidP="00AE11A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Colour Mixing</w:t>
            </w:r>
            <w:r w:rsidR="001F63C4">
              <w:rPr>
                <w:rFonts w:cstheme="minorHAnsi"/>
              </w:rPr>
              <w:t>.</w:t>
            </w:r>
          </w:p>
          <w:p w14:paraId="70E8568A" w14:textId="77777777" w:rsidR="001F63C4" w:rsidRPr="008134F9" w:rsidRDefault="001F63C4" w:rsidP="00AE11AB">
            <w:pPr>
              <w:rPr>
                <w:rFonts w:cstheme="minorHAnsi"/>
              </w:rPr>
            </w:pPr>
          </w:p>
          <w:p w14:paraId="5269699A" w14:textId="48E8ECC9" w:rsidR="00584A8F" w:rsidRPr="001F63C4" w:rsidRDefault="00AE11AB">
            <w:pPr>
              <w:rPr>
                <w:rFonts w:cstheme="minorHAnsi"/>
                <w:u w:val="single"/>
              </w:rPr>
            </w:pPr>
            <w:r w:rsidRPr="001F63C4">
              <w:rPr>
                <w:rFonts w:cstheme="minorHAnsi"/>
                <w:u w:val="single"/>
              </w:rPr>
              <w:t>Summer</w:t>
            </w:r>
            <w:r w:rsidR="009A30FB" w:rsidRPr="001F63C4">
              <w:rPr>
                <w:rFonts w:cstheme="minorHAnsi"/>
                <w:u w:val="single"/>
              </w:rPr>
              <w:t xml:space="preserve">: </w:t>
            </w:r>
          </w:p>
          <w:p w14:paraId="2AD0B35D" w14:textId="599C5230" w:rsidR="009A30FB" w:rsidRPr="008134F9" w:rsidRDefault="009A30F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Animal Painting</w:t>
            </w:r>
          </w:p>
          <w:p w14:paraId="5D09E4EF" w14:textId="588CBEA3" w:rsidR="009A30FB" w:rsidRPr="008134F9" w:rsidRDefault="009A30F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Creating habitats</w:t>
            </w:r>
          </w:p>
          <w:p w14:paraId="2A7A4C15" w14:textId="25E579D4" w:rsidR="009A30FB" w:rsidRPr="008134F9" w:rsidRDefault="009A30F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Natural collages</w:t>
            </w:r>
          </w:p>
          <w:p w14:paraId="32F29937" w14:textId="35AF5F57" w:rsidR="009A30FB" w:rsidRPr="008134F9" w:rsidRDefault="009A30F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Artist: Hannah Bullen Ryder</w:t>
            </w:r>
          </w:p>
        </w:tc>
        <w:tc>
          <w:tcPr>
            <w:tcW w:w="1807" w:type="dxa"/>
          </w:tcPr>
          <w:p w14:paraId="550DCD34" w14:textId="3C6037D6" w:rsidR="00584A8F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1F63C4">
              <w:rPr>
                <w:rFonts w:eastAsia="Times New Roman" w:cstheme="minorHAnsi"/>
                <w:u w:val="single"/>
                <w:lang w:eastAsia="en-GB"/>
              </w:rPr>
              <w:t>Autumn 1:</w:t>
            </w:r>
            <w:r w:rsidR="00AE11AB" w:rsidRPr="008134F9">
              <w:rPr>
                <w:rFonts w:eastAsia="Times New Roman" w:cstheme="minorHAnsi"/>
                <w:lang w:eastAsia="en-GB"/>
              </w:rPr>
              <w:t xml:space="preserve"> Colour mixing autumn leaves. </w:t>
            </w:r>
            <w:r w:rsidRPr="008134F9">
              <w:rPr>
                <w:rFonts w:eastAsia="Times New Roman" w:cstheme="minorHAnsi"/>
                <w:lang w:eastAsia="en-GB"/>
              </w:rPr>
              <w:t>‘Not a Stick’</w:t>
            </w:r>
            <w:r w:rsidR="00AE11AB" w:rsidRPr="008134F9">
              <w:rPr>
                <w:rFonts w:eastAsia="Times New Roman" w:cstheme="minorHAnsi"/>
                <w:lang w:eastAsia="en-GB"/>
              </w:rPr>
              <w:t xml:space="preserve"> imaginative piece</w:t>
            </w:r>
            <w:r w:rsidR="001F63C4">
              <w:rPr>
                <w:rFonts w:eastAsia="Times New Roman" w:cstheme="minorHAnsi"/>
                <w:lang w:eastAsia="en-GB"/>
              </w:rPr>
              <w:t>.</w:t>
            </w:r>
          </w:p>
          <w:p w14:paraId="524AE349" w14:textId="77777777" w:rsidR="001F63C4" w:rsidRPr="008134F9" w:rsidRDefault="001F63C4" w:rsidP="00AA4C72">
            <w:pPr>
              <w:rPr>
                <w:rFonts w:eastAsia="Times New Roman" w:cstheme="minorHAnsi"/>
                <w:lang w:eastAsia="en-GB"/>
              </w:rPr>
            </w:pPr>
          </w:p>
          <w:p w14:paraId="0D861DE2" w14:textId="6E568B42" w:rsidR="00584A8F" w:rsidRPr="008134F9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1F63C4">
              <w:rPr>
                <w:rFonts w:eastAsia="Times New Roman" w:cstheme="minorHAnsi"/>
                <w:u w:val="single"/>
                <w:lang w:eastAsia="en-GB"/>
              </w:rPr>
              <w:t>Autumn 2:</w:t>
            </w:r>
            <w:r w:rsidRPr="008134F9">
              <w:rPr>
                <w:rFonts w:eastAsia="Times New Roman" w:cstheme="minorHAnsi"/>
                <w:lang w:eastAsia="en-GB"/>
              </w:rPr>
              <w:t xml:space="preserve"> Andy Goldsworthy </w:t>
            </w:r>
            <w:r w:rsidR="00AE11AB" w:rsidRPr="008134F9">
              <w:rPr>
                <w:rFonts w:eastAsia="Times New Roman" w:cstheme="minorHAnsi"/>
                <w:lang w:eastAsia="en-GB"/>
              </w:rPr>
              <w:t>inspired piece</w:t>
            </w:r>
          </w:p>
          <w:p w14:paraId="6D795B96" w14:textId="77777777" w:rsidR="001F63C4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Spring 1: </w:t>
            </w:r>
            <w:r w:rsidR="00AE11AB" w:rsidRPr="008134F9">
              <w:rPr>
                <w:rFonts w:eastAsia="Times New Roman" w:cstheme="minorHAnsi"/>
                <w:lang w:eastAsia="en-GB"/>
              </w:rPr>
              <w:t xml:space="preserve">The Great </w:t>
            </w:r>
            <w:r w:rsidRPr="008134F9">
              <w:rPr>
                <w:rFonts w:eastAsia="Times New Roman" w:cstheme="minorHAnsi"/>
                <w:lang w:eastAsia="en-GB"/>
              </w:rPr>
              <w:t xml:space="preserve">Fire of London </w:t>
            </w:r>
            <w:r w:rsidR="00AE11AB" w:rsidRPr="008134F9">
              <w:rPr>
                <w:rFonts w:eastAsia="Times New Roman" w:cstheme="minorHAnsi"/>
                <w:lang w:eastAsia="en-GB"/>
              </w:rPr>
              <w:t>acrylic paint mixed media scene</w:t>
            </w:r>
            <w:r w:rsidR="001F63C4">
              <w:rPr>
                <w:rFonts w:eastAsia="Times New Roman" w:cstheme="minorHAnsi"/>
                <w:lang w:eastAsia="en-GB"/>
              </w:rPr>
              <w:t>.</w:t>
            </w:r>
          </w:p>
          <w:p w14:paraId="6D352058" w14:textId="3CF065AC" w:rsidR="00584A8F" w:rsidRPr="008134F9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 </w:t>
            </w:r>
          </w:p>
          <w:p w14:paraId="7EE7FC48" w14:textId="77777777" w:rsidR="001F63C4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1F63C4">
              <w:rPr>
                <w:rFonts w:eastAsia="Times New Roman" w:cstheme="minorHAnsi"/>
                <w:u w:val="single"/>
                <w:lang w:eastAsia="en-GB"/>
              </w:rPr>
              <w:t>Spring</w:t>
            </w:r>
            <w:r w:rsidR="001F63C4">
              <w:rPr>
                <w:rFonts w:eastAsia="Times New Roman" w:cstheme="minorHAnsi"/>
                <w:u w:val="single"/>
                <w:lang w:eastAsia="en-GB"/>
              </w:rPr>
              <w:t xml:space="preserve"> </w:t>
            </w:r>
            <w:r w:rsidR="00FD3F8B">
              <w:rPr>
                <w:rFonts w:eastAsia="Times New Roman" w:cstheme="minorHAnsi"/>
                <w:lang w:eastAsia="en-GB"/>
              </w:rPr>
              <w:t>Observational drawing/painting</w:t>
            </w:r>
            <w:r w:rsidR="001F63C4">
              <w:rPr>
                <w:rFonts w:eastAsia="Times New Roman" w:cstheme="minorHAnsi"/>
                <w:lang w:eastAsia="en-GB"/>
              </w:rPr>
              <w:t>.</w:t>
            </w:r>
          </w:p>
          <w:p w14:paraId="2A26C77B" w14:textId="1B8CAD7B" w:rsidR="00584A8F" w:rsidRPr="008134F9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 </w:t>
            </w:r>
          </w:p>
          <w:p w14:paraId="2CBF88BC" w14:textId="2D33BE51" w:rsidR="00584A8F" w:rsidRDefault="00584A8F" w:rsidP="00AA4C72">
            <w:pPr>
              <w:rPr>
                <w:rFonts w:eastAsia="Times New Roman" w:cstheme="minorHAnsi"/>
                <w:lang w:eastAsia="en-GB"/>
              </w:rPr>
            </w:pPr>
            <w:r w:rsidRPr="001F63C4">
              <w:rPr>
                <w:rFonts w:eastAsia="Times New Roman" w:cstheme="minorHAnsi"/>
                <w:u w:val="single"/>
                <w:lang w:eastAsia="en-GB"/>
              </w:rPr>
              <w:t>Summer</w:t>
            </w:r>
            <w:r w:rsidR="00FD3F8B" w:rsidRPr="001F63C4">
              <w:rPr>
                <w:rFonts w:eastAsia="Times New Roman" w:cstheme="minorHAnsi"/>
                <w:u w:val="single"/>
                <w:lang w:eastAsia="en-GB"/>
              </w:rPr>
              <w:t xml:space="preserve"> </w:t>
            </w:r>
            <w:r w:rsidRPr="001F63C4">
              <w:rPr>
                <w:rFonts w:eastAsia="Times New Roman" w:cstheme="minorHAnsi"/>
                <w:u w:val="single"/>
                <w:lang w:eastAsia="en-GB"/>
              </w:rPr>
              <w:t>1:</w:t>
            </w:r>
            <w:r w:rsidR="00FD3F8B">
              <w:rPr>
                <w:rFonts w:eastAsia="Times New Roman" w:cstheme="minorHAnsi"/>
                <w:lang w:eastAsia="en-GB"/>
              </w:rPr>
              <w:t xml:space="preserve"> </w:t>
            </w:r>
            <w:r w:rsidR="00FD3F8B" w:rsidRPr="008134F9">
              <w:rPr>
                <w:rFonts w:eastAsia="Times New Roman" w:cstheme="minorHAnsi"/>
                <w:lang w:eastAsia="en-GB"/>
              </w:rPr>
              <w:t>Jackson Pollock inspired piece.</w:t>
            </w:r>
          </w:p>
          <w:p w14:paraId="3518E299" w14:textId="77777777" w:rsidR="001F63C4" w:rsidRPr="008134F9" w:rsidRDefault="001F63C4" w:rsidP="00AA4C72">
            <w:pPr>
              <w:rPr>
                <w:rFonts w:eastAsia="Times New Roman" w:cstheme="minorHAnsi"/>
                <w:lang w:eastAsia="en-GB"/>
              </w:rPr>
            </w:pPr>
          </w:p>
          <w:p w14:paraId="651D3980" w14:textId="77777777" w:rsidR="001F63C4" w:rsidRDefault="00584A8F" w:rsidP="00B43550">
            <w:pPr>
              <w:rPr>
                <w:rFonts w:eastAsia="Times New Roman" w:cstheme="minorHAnsi"/>
                <w:lang w:eastAsia="en-GB"/>
              </w:rPr>
            </w:pPr>
            <w:r w:rsidRPr="001F63C4">
              <w:rPr>
                <w:rFonts w:eastAsia="Times New Roman" w:cstheme="minorHAnsi"/>
                <w:u w:val="single"/>
                <w:lang w:eastAsia="en-GB"/>
              </w:rPr>
              <w:t>Summer 2:</w:t>
            </w:r>
            <w:r w:rsidRPr="008134F9">
              <w:rPr>
                <w:rFonts w:eastAsia="Times New Roman" w:cstheme="minorHAnsi"/>
                <w:lang w:eastAsia="en-GB"/>
              </w:rPr>
              <w:t xml:space="preserve"> </w:t>
            </w:r>
          </w:p>
          <w:p w14:paraId="0F87BED5" w14:textId="24C643A1" w:rsidR="00584A8F" w:rsidRPr="008134F9" w:rsidRDefault="00AE11AB" w:rsidP="00B43550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Aboriginal Australian art.  </w:t>
            </w:r>
          </w:p>
        </w:tc>
        <w:tc>
          <w:tcPr>
            <w:tcW w:w="2132" w:type="dxa"/>
          </w:tcPr>
          <w:p w14:paraId="293A5FCF" w14:textId="77777777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 w:rsidRPr="002172B3">
              <w:rPr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Autumn 1: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 xml:space="preserve"> Roy Lichtenstein inspired Pop Art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</w:p>
          <w:p w14:paraId="5129D626" w14:textId="06E8BA29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4D0954A8" w14:textId="3F7A426B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 w:rsidRPr="002172B3">
              <w:rPr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Autumn 2: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 xml:space="preserve"> Poppy collage </w:t>
            </w:r>
          </w:p>
          <w:p w14:paraId="5052E1E1" w14:textId="77777777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</w:p>
          <w:p w14:paraId="7A019D99" w14:textId="16B05ADE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 w:rsidRPr="002172B3">
              <w:rPr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Spring: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 xml:space="preserve"> Clay sculptures </w:t>
            </w:r>
          </w:p>
          <w:p w14:paraId="069AC03B" w14:textId="77777777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</w:p>
          <w:p w14:paraId="2B07FE5B" w14:textId="77777777" w:rsidR="002172B3" w:rsidRDefault="002172B3" w:rsidP="002172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2172B3">
              <w:rPr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Summer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 xml:space="preserve">: Heather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Galler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 xml:space="preserve"> – Repeating patterns, perspective, overlapping shapes</w:t>
            </w:r>
          </w:p>
          <w:p w14:paraId="6CDFE8A5" w14:textId="6CB5A1A1" w:rsidR="00770263" w:rsidRPr="008134F9" w:rsidRDefault="002172B3" w:rsidP="002172B3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 </w:t>
            </w:r>
          </w:p>
        </w:tc>
        <w:tc>
          <w:tcPr>
            <w:tcW w:w="2144" w:type="dxa"/>
          </w:tcPr>
          <w:p w14:paraId="12DABE52" w14:textId="05FA1EDD" w:rsidR="00584A8F" w:rsidRPr="008134F9" w:rsidRDefault="00584A8F" w:rsidP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Autumn</w:t>
            </w:r>
            <w:r w:rsidR="00770263" w:rsidRPr="00D55D63">
              <w:rPr>
                <w:rFonts w:cstheme="minorHAnsi"/>
                <w:u w:val="single"/>
              </w:rPr>
              <w:t>:</w:t>
            </w:r>
            <w:r w:rsidRPr="008134F9">
              <w:rPr>
                <w:rFonts w:cstheme="minorHAnsi"/>
              </w:rPr>
              <w:t xml:space="preserve"> Romans – mosaics</w:t>
            </w:r>
            <w:r w:rsidR="00770263">
              <w:rPr>
                <w:rFonts w:cstheme="minorHAnsi"/>
              </w:rPr>
              <w:t>.</w:t>
            </w:r>
          </w:p>
          <w:p w14:paraId="7E6F115D" w14:textId="77777777" w:rsidR="00770263" w:rsidRDefault="00770263" w:rsidP="00584A8F">
            <w:pPr>
              <w:rPr>
                <w:rFonts w:cstheme="minorHAnsi"/>
              </w:rPr>
            </w:pPr>
          </w:p>
          <w:p w14:paraId="6CC40177" w14:textId="33960AE1" w:rsidR="00584A8F" w:rsidRDefault="00584A8F" w:rsidP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Spring 1:</w:t>
            </w:r>
            <w:r w:rsidRPr="008134F9">
              <w:rPr>
                <w:rFonts w:cstheme="minorHAnsi"/>
              </w:rPr>
              <w:t xml:space="preserve"> Egyptians – transient art</w:t>
            </w:r>
            <w:r w:rsidR="0082398C">
              <w:rPr>
                <w:rFonts w:cstheme="minorHAnsi"/>
              </w:rPr>
              <w:t>.</w:t>
            </w:r>
            <w:r w:rsidRPr="008134F9">
              <w:rPr>
                <w:rFonts w:cstheme="minorHAnsi"/>
              </w:rPr>
              <w:t xml:space="preserve"> Pyramids – nets </w:t>
            </w:r>
          </w:p>
          <w:p w14:paraId="1E2C2A37" w14:textId="77777777" w:rsidR="002172B3" w:rsidRPr="008134F9" w:rsidRDefault="002172B3" w:rsidP="00584A8F">
            <w:pPr>
              <w:rPr>
                <w:rFonts w:cstheme="minorHAnsi"/>
              </w:rPr>
            </w:pPr>
          </w:p>
          <w:p w14:paraId="36791C7B" w14:textId="55566EB9" w:rsidR="00584A8F" w:rsidRPr="008134F9" w:rsidRDefault="00584A8F" w:rsidP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Spring 2</w:t>
            </w:r>
            <w:r w:rsidR="00D55D63">
              <w:rPr>
                <w:rFonts w:cstheme="minorHAnsi"/>
                <w:u w:val="single"/>
              </w:rPr>
              <w:t>:</w:t>
            </w:r>
            <w:r w:rsidR="00D55D63">
              <w:rPr>
                <w:rFonts w:cstheme="minorHAnsi"/>
              </w:rPr>
              <w:t xml:space="preserve"> </w:t>
            </w:r>
            <w:r w:rsidRPr="008134F9">
              <w:rPr>
                <w:rFonts w:cstheme="minorHAnsi"/>
              </w:rPr>
              <w:t>clay cartouche</w:t>
            </w:r>
          </w:p>
          <w:p w14:paraId="2FF83EB1" w14:textId="77777777" w:rsidR="00770263" w:rsidRDefault="00770263" w:rsidP="00584A8F">
            <w:pPr>
              <w:rPr>
                <w:rFonts w:cstheme="minorHAnsi"/>
              </w:rPr>
            </w:pPr>
          </w:p>
          <w:p w14:paraId="5F466409" w14:textId="60E70093" w:rsidR="00584A8F" w:rsidRDefault="00584A8F" w:rsidP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Summer 1</w:t>
            </w:r>
            <w:r w:rsidR="00D55D63">
              <w:rPr>
                <w:rFonts w:cstheme="minorHAnsi"/>
                <w:u w:val="single"/>
              </w:rPr>
              <w:t>:</w:t>
            </w:r>
            <w:r w:rsidRPr="008134F9">
              <w:rPr>
                <w:rFonts w:cstheme="minorHAnsi"/>
              </w:rPr>
              <w:t xml:space="preserve"> Venetian landscapes – perspective and watercolour Giovanni </w:t>
            </w:r>
            <w:proofErr w:type="spellStart"/>
            <w:r w:rsidRPr="008134F9">
              <w:rPr>
                <w:rFonts w:cstheme="minorHAnsi"/>
              </w:rPr>
              <w:t>Migliara</w:t>
            </w:r>
            <w:proofErr w:type="spellEnd"/>
            <w:r w:rsidR="00035B9A">
              <w:rPr>
                <w:rFonts w:cstheme="minorHAnsi"/>
              </w:rPr>
              <w:t>.</w:t>
            </w:r>
          </w:p>
          <w:p w14:paraId="2F14999E" w14:textId="77777777" w:rsidR="00035B9A" w:rsidRPr="008134F9" w:rsidRDefault="00035B9A" w:rsidP="00584A8F">
            <w:pPr>
              <w:rPr>
                <w:rFonts w:cstheme="minorHAnsi"/>
              </w:rPr>
            </w:pPr>
          </w:p>
          <w:p w14:paraId="2A78A6CE" w14:textId="77777777" w:rsidR="00584A8F" w:rsidRPr="008134F9" w:rsidRDefault="00584A8F" w:rsidP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Summer 2:</w:t>
            </w:r>
            <w:r w:rsidRPr="008134F9">
              <w:rPr>
                <w:rFonts w:cstheme="minorHAnsi"/>
              </w:rPr>
              <w:t xml:space="preserve"> Printing – insects inspired by Andy Warhol</w:t>
            </w:r>
          </w:p>
          <w:p w14:paraId="71A3F823" w14:textId="77777777" w:rsidR="00584A8F" w:rsidRPr="008134F9" w:rsidRDefault="00584A8F">
            <w:pPr>
              <w:rPr>
                <w:rFonts w:cstheme="minorHAnsi"/>
                <w:b/>
              </w:rPr>
            </w:pPr>
            <w:bookmarkStart w:id="0" w:name="_GoBack"/>
            <w:bookmarkEnd w:id="0"/>
          </w:p>
        </w:tc>
        <w:tc>
          <w:tcPr>
            <w:tcW w:w="2085" w:type="dxa"/>
          </w:tcPr>
          <w:p w14:paraId="734244EA" w14:textId="43E64FBF" w:rsidR="00642FE4" w:rsidRDefault="00584A8F">
            <w:pPr>
              <w:rPr>
                <w:rFonts w:cstheme="minorHAnsi"/>
              </w:rPr>
            </w:pPr>
            <w:r w:rsidRPr="00770263">
              <w:rPr>
                <w:rFonts w:cstheme="minorHAnsi"/>
                <w:u w:val="single"/>
              </w:rPr>
              <w:t>Autumn:</w:t>
            </w:r>
            <w:r w:rsidR="007D134C" w:rsidRPr="008134F9">
              <w:rPr>
                <w:rFonts w:cstheme="minorHAnsi"/>
              </w:rPr>
              <w:t xml:space="preserve"> Viking boats sketching</w:t>
            </w:r>
            <w:r w:rsidR="00642FE4" w:rsidRPr="008134F9">
              <w:rPr>
                <w:rFonts w:cstheme="minorHAnsi"/>
              </w:rPr>
              <w:t>: definition</w:t>
            </w:r>
            <w:r w:rsidR="00770263">
              <w:rPr>
                <w:rFonts w:cstheme="minorHAnsi"/>
              </w:rPr>
              <w:t>.</w:t>
            </w:r>
          </w:p>
          <w:p w14:paraId="0A166E3D" w14:textId="77777777" w:rsidR="00770263" w:rsidRPr="008134F9" w:rsidRDefault="00770263">
            <w:pPr>
              <w:rPr>
                <w:rFonts w:cstheme="minorHAnsi"/>
              </w:rPr>
            </w:pPr>
          </w:p>
          <w:p w14:paraId="432A0982" w14:textId="302FF6A3" w:rsidR="00770263" w:rsidRDefault="00584A8F">
            <w:pPr>
              <w:rPr>
                <w:rFonts w:cstheme="minorHAnsi"/>
              </w:rPr>
            </w:pPr>
            <w:r w:rsidRPr="00770263">
              <w:rPr>
                <w:rFonts w:cstheme="minorHAnsi"/>
                <w:u w:val="single"/>
              </w:rPr>
              <w:t>Spring:</w:t>
            </w:r>
            <w:r w:rsidRPr="008134F9">
              <w:rPr>
                <w:rFonts w:cstheme="minorHAnsi"/>
              </w:rPr>
              <w:t xml:space="preserve"> Quentin Blake – line drawings</w:t>
            </w:r>
            <w:r w:rsidR="00770263">
              <w:rPr>
                <w:rFonts w:cstheme="minorHAnsi"/>
              </w:rPr>
              <w:t>.</w:t>
            </w:r>
          </w:p>
          <w:p w14:paraId="442A2780" w14:textId="197BF31B" w:rsidR="00584A8F" w:rsidRPr="008134F9" w:rsidRDefault="00584A8F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 xml:space="preserve"> </w:t>
            </w:r>
          </w:p>
          <w:p w14:paraId="74F874F4" w14:textId="345567FC" w:rsidR="00584A8F" w:rsidRPr="00770263" w:rsidRDefault="00584A8F">
            <w:pPr>
              <w:rPr>
                <w:rFonts w:cstheme="minorHAnsi"/>
                <w:u w:val="single"/>
              </w:rPr>
            </w:pPr>
            <w:r w:rsidRPr="00770263">
              <w:rPr>
                <w:rFonts w:cstheme="minorHAnsi"/>
                <w:u w:val="single"/>
              </w:rPr>
              <w:t xml:space="preserve">Summer:  </w:t>
            </w:r>
          </w:p>
          <w:p w14:paraId="4B831054" w14:textId="5FAC9F90" w:rsidR="00770263" w:rsidRDefault="00770263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Frank Bowlby inspired</w:t>
            </w:r>
            <w:r>
              <w:rPr>
                <w:rFonts w:cstheme="minorHAnsi"/>
              </w:rPr>
              <w:t>.</w:t>
            </w:r>
          </w:p>
          <w:p w14:paraId="7C723C03" w14:textId="45754416" w:rsidR="00770263" w:rsidRPr="008134F9" w:rsidRDefault="00770263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art: paint</w:t>
            </w:r>
          </w:p>
          <w:p w14:paraId="23D67D0F" w14:textId="77777777" w:rsidR="00584A8F" w:rsidRDefault="00584A8F" w:rsidP="00770263">
            <w:pPr>
              <w:rPr>
                <w:rFonts w:cstheme="minorHAnsi"/>
              </w:rPr>
            </w:pPr>
          </w:p>
          <w:p w14:paraId="09A4C2E0" w14:textId="77777777" w:rsidR="00770263" w:rsidRPr="00770263" w:rsidRDefault="00770263" w:rsidP="00770263">
            <w:pPr>
              <w:rPr>
                <w:rFonts w:cstheme="minorHAnsi"/>
                <w:u w:val="single"/>
              </w:rPr>
            </w:pPr>
            <w:r w:rsidRPr="00770263">
              <w:rPr>
                <w:rFonts w:cstheme="minorHAnsi"/>
                <w:u w:val="single"/>
              </w:rPr>
              <w:t>Extra Art:</w:t>
            </w:r>
          </w:p>
          <w:p w14:paraId="7AC4B4E9" w14:textId="77777777" w:rsidR="00770263" w:rsidRDefault="00770263" w:rsidP="00770263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Kandinsky Inspired art with music</w:t>
            </w:r>
            <w:r>
              <w:rPr>
                <w:rFonts w:cstheme="minorHAnsi"/>
              </w:rPr>
              <w:t>.</w:t>
            </w:r>
          </w:p>
          <w:p w14:paraId="27D57930" w14:textId="675D37B1" w:rsidR="00770263" w:rsidRPr="008134F9" w:rsidRDefault="00770263" w:rsidP="00770263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Landscape pencil</w:t>
            </w:r>
          </w:p>
        </w:tc>
        <w:tc>
          <w:tcPr>
            <w:tcW w:w="1674" w:type="dxa"/>
          </w:tcPr>
          <w:p w14:paraId="6843DDB3" w14:textId="1391B922" w:rsidR="00770263" w:rsidRDefault="002E04DB" w:rsidP="002E04DB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Autumn:</w:t>
            </w:r>
            <w:r w:rsidRPr="008134F9">
              <w:rPr>
                <w:rFonts w:cstheme="minorHAnsi"/>
              </w:rPr>
              <w:t xml:space="preserve"> Hans Holbein</w:t>
            </w:r>
          </w:p>
          <w:p w14:paraId="104EE428" w14:textId="357FCAFB" w:rsidR="002E04DB" w:rsidRDefault="00770263" w:rsidP="002E04D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Andy Goldsworthy (photos)</w:t>
            </w:r>
          </w:p>
          <w:p w14:paraId="05431D24" w14:textId="77777777" w:rsidR="00770263" w:rsidRPr="008134F9" w:rsidRDefault="00770263" w:rsidP="002E04DB">
            <w:pPr>
              <w:rPr>
                <w:rFonts w:cstheme="minorHAnsi"/>
              </w:rPr>
            </w:pPr>
          </w:p>
          <w:p w14:paraId="3D9382F4" w14:textId="529B92F6" w:rsidR="00770263" w:rsidRPr="00D55D63" w:rsidRDefault="002E04DB" w:rsidP="00770263">
            <w:pPr>
              <w:rPr>
                <w:rFonts w:cstheme="minorHAnsi"/>
                <w:u w:val="single"/>
              </w:rPr>
            </w:pPr>
            <w:r w:rsidRPr="00D55D63">
              <w:rPr>
                <w:rFonts w:cstheme="minorHAnsi"/>
                <w:u w:val="single"/>
              </w:rPr>
              <w:t>Spring</w:t>
            </w:r>
            <w:r w:rsidR="00770263" w:rsidRPr="00D55D63">
              <w:rPr>
                <w:rFonts w:cstheme="minorHAnsi"/>
                <w:u w:val="single"/>
              </w:rPr>
              <w:t>:</w:t>
            </w:r>
          </w:p>
          <w:p w14:paraId="5F13A9AB" w14:textId="6E709589" w:rsidR="002E04DB" w:rsidRDefault="002E04DB" w:rsidP="002E04DB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Antony Gormley</w:t>
            </w:r>
          </w:p>
          <w:p w14:paraId="3BE229F6" w14:textId="77777777" w:rsidR="00770263" w:rsidRPr="008134F9" w:rsidRDefault="00770263" w:rsidP="002E04DB">
            <w:pPr>
              <w:rPr>
                <w:rFonts w:cstheme="minorHAnsi"/>
              </w:rPr>
            </w:pPr>
          </w:p>
          <w:p w14:paraId="1060E362" w14:textId="174F6983" w:rsidR="002E04DB" w:rsidRPr="008134F9" w:rsidRDefault="002E04DB" w:rsidP="002E04DB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Summer:</w:t>
            </w:r>
            <w:r w:rsidRPr="008134F9">
              <w:rPr>
                <w:rFonts w:cstheme="minorHAnsi"/>
              </w:rPr>
              <w:t xml:space="preserve"> Georgia O’Keefe</w:t>
            </w:r>
          </w:p>
          <w:p w14:paraId="5B316886" w14:textId="77777777" w:rsidR="00584A8F" w:rsidRPr="008134F9" w:rsidRDefault="00584A8F" w:rsidP="00770263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</w:tcPr>
          <w:p w14:paraId="05BFC662" w14:textId="4949F4C9" w:rsidR="00584A8F" w:rsidRDefault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Autumn:</w:t>
            </w:r>
            <w:r w:rsidRPr="008134F9">
              <w:rPr>
                <w:rFonts w:cstheme="minorHAnsi"/>
              </w:rPr>
              <w:t xml:space="preserve"> World War 1 – poster paint WW1 Artist – collaborative </w:t>
            </w:r>
          </w:p>
          <w:p w14:paraId="2D80CA0C" w14:textId="77777777" w:rsidR="00770263" w:rsidRPr="008134F9" w:rsidRDefault="00770263">
            <w:pPr>
              <w:rPr>
                <w:rFonts w:cstheme="minorHAnsi"/>
              </w:rPr>
            </w:pPr>
          </w:p>
          <w:p w14:paraId="564D2B42" w14:textId="1E6828F6" w:rsidR="00584A8F" w:rsidRDefault="00584A8F">
            <w:pPr>
              <w:rPr>
                <w:rFonts w:cstheme="minorHAnsi"/>
              </w:rPr>
            </w:pPr>
            <w:r w:rsidRPr="00D55D63">
              <w:rPr>
                <w:rFonts w:cstheme="minorHAnsi"/>
                <w:u w:val="single"/>
              </w:rPr>
              <w:t>Spring:</w:t>
            </w:r>
            <w:r w:rsidRPr="008134F9">
              <w:rPr>
                <w:rFonts w:cstheme="minorHAnsi"/>
              </w:rPr>
              <w:t xml:space="preserve"> </w:t>
            </w:r>
            <w:r w:rsidR="00035B9A">
              <w:rPr>
                <w:rFonts w:cstheme="minorHAnsi"/>
              </w:rPr>
              <w:t xml:space="preserve">Sculpture – </w:t>
            </w:r>
          </w:p>
          <w:p w14:paraId="2125FFE2" w14:textId="77777777" w:rsidR="00770263" w:rsidRPr="008134F9" w:rsidRDefault="00770263">
            <w:pPr>
              <w:rPr>
                <w:rFonts w:cstheme="minorHAnsi"/>
              </w:rPr>
            </w:pPr>
          </w:p>
          <w:p w14:paraId="23202C1C" w14:textId="2A7DF162" w:rsidR="00584A8F" w:rsidRPr="00D55D63" w:rsidRDefault="00584A8F">
            <w:pPr>
              <w:rPr>
                <w:rFonts w:cstheme="minorHAnsi"/>
                <w:u w:val="single"/>
              </w:rPr>
            </w:pPr>
            <w:r w:rsidRPr="00D55D63">
              <w:rPr>
                <w:rFonts w:cstheme="minorHAnsi"/>
                <w:u w:val="single"/>
              </w:rPr>
              <w:t xml:space="preserve">Summer: </w:t>
            </w:r>
          </w:p>
          <w:p w14:paraId="2448E505" w14:textId="49ECE24F" w:rsidR="00584A8F" w:rsidRPr="008134F9" w:rsidRDefault="00584A8F">
            <w:pPr>
              <w:rPr>
                <w:rFonts w:cstheme="minorHAnsi"/>
              </w:rPr>
            </w:pPr>
            <w:r w:rsidRPr="008134F9">
              <w:rPr>
                <w:rFonts w:cstheme="minorHAnsi"/>
              </w:rPr>
              <w:t>Printing – William Morris (polystyrene tiles)</w:t>
            </w:r>
          </w:p>
        </w:tc>
      </w:tr>
      <w:tr w:rsidR="00A56735" w:rsidRPr="00B43550" w14:paraId="11D81D4F" w14:textId="77777777" w:rsidTr="00A56735">
        <w:tc>
          <w:tcPr>
            <w:tcW w:w="1596" w:type="dxa"/>
          </w:tcPr>
          <w:p w14:paraId="1CDFE34B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541F6CF7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54A42CD3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3958867A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t>To develop ideas</w:t>
            </w:r>
          </w:p>
          <w:p w14:paraId="142BB869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6C4E4F8F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134F22BA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46" w:type="dxa"/>
            <w:vMerge w:val="restart"/>
          </w:tcPr>
          <w:p w14:paraId="5DF4041F" w14:textId="77777777" w:rsidR="00A56735" w:rsidRPr="008134F9" w:rsidRDefault="00A56735" w:rsidP="00A56735">
            <w:pPr>
              <w:rPr>
                <w:rFonts w:cstheme="minorHAnsi"/>
              </w:rPr>
            </w:pPr>
          </w:p>
          <w:p w14:paraId="754F0F32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2"/>
            </w:tblGrid>
            <w:tr w:rsidR="00A56735" w:rsidRPr="008134F9" w14:paraId="6F693905" w14:textId="77777777">
              <w:trPr>
                <w:trHeight w:val="711"/>
              </w:trPr>
              <w:tc>
                <w:tcPr>
                  <w:tcW w:w="0" w:type="auto"/>
                </w:tcPr>
                <w:p w14:paraId="7506ED9E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  <w:r w:rsidRPr="008134F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14:paraId="25D6BB5D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8134F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Explore, use and refine a variety of artistic effects </w:t>
                  </w:r>
                  <w:r w:rsidRPr="008134F9">
                    <w:rPr>
                      <w:rFonts w:asciiTheme="minorHAnsi" w:hAnsiTheme="minorHAnsi" w:cstheme="minorHAnsi"/>
                      <w:sz w:val="22"/>
                      <w:szCs w:val="22"/>
                    </w:rPr>
                    <w:lastRenderedPageBreak/>
                    <w:t xml:space="preserve">to express their ideas and feelings. </w:t>
                  </w:r>
                </w:p>
                <w:p w14:paraId="39DEA717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DBD020F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8134F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Return to and build on their previous learning, refining ideas and developing their ability to represent them. </w:t>
                  </w:r>
                </w:p>
                <w:p w14:paraId="4704D815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FE28748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8134F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Create collaboratively, sharing ideas, resources and skills. </w:t>
                  </w:r>
                </w:p>
                <w:p w14:paraId="506C8CFA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32BD6BBB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7DAA29A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134F9">
              <w:rPr>
                <w:rFonts w:asciiTheme="minorHAnsi" w:hAnsiTheme="minorHAnsi" w:cstheme="minorHAnsi"/>
                <w:sz w:val="22"/>
                <w:szCs w:val="22"/>
              </w:rPr>
              <w:t xml:space="preserve">ELG - Safely use and explore a variety of materials, tools and techniques, experimenting with colour, design, texture, form and function. </w:t>
            </w:r>
          </w:p>
          <w:p w14:paraId="099CB43B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BAFD72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134F9">
              <w:rPr>
                <w:rFonts w:asciiTheme="minorHAnsi" w:hAnsiTheme="minorHAnsi" w:cstheme="minorHAnsi"/>
                <w:sz w:val="22"/>
                <w:szCs w:val="22"/>
              </w:rPr>
              <w:t xml:space="preserve">Share their creations, explaining the process they have used. </w:t>
            </w:r>
          </w:p>
          <w:p w14:paraId="2F99D93A" w14:textId="77777777" w:rsidR="00A56735" w:rsidRPr="008134F9" w:rsidRDefault="00A56735" w:rsidP="00A56735">
            <w:pPr>
              <w:rPr>
                <w:rFonts w:cstheme="minorHAnsi"/>
              </w:rPr>
            </w:pPr>
          </w:p>
          <w:p w14:paraId="3C2F659B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59B57E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944F81" w14:textId="77777777" w:rsidR="00A56735" w:rsidRPr="008134F9" w:rsidRDefault="00A56735" w:rsidP="00A567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A56735" w:rsidRPr="008134F9" w14:paraId="13F8566E" w14:textId="77777777">
              <w:trPr>
                <w:trHeight w:val="465"/>
              </w:trPr>
              <w:tc>
                <w:tcPr>
                  <w:tcW w:w="0" w:type="auto"/>
                </w:tcPr>
                <w:p w14:paraId="79BAF28F" w14:textId="77777777" w:rsidR="00A56735" w:rsidRPr="008134F9" w:rsidRDefault="00A56735" w:rsidP="00A5673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391884D1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7CAC0B02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I can respond to ideas and starting points with support.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explore ideas and collect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visual information with support.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explore different methods and materials as ideas develop.</w:t>
            </w:r>
          </w:p>
          <w:p w14:paraId="6F2F37B2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32" w:type="dxa"/>
          </w:tcPr>
          <w:p w14:paraId="01789E21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I can respond to ideas and starting points independently.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explore ideas and collect visual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information independently.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explore different methods and materials as ideas develop with intent.</w:t>
            </w:r>
          </w:p>
          <w:p w14:paraId="0B571236" w14:textId="77777777" w:rsidR="00A56735" w:rsidRPr="008134F9" w:rsidRDefault="00A56735" w:rsidP="00A56735">
            <w:pPr>
              <w:rPr>
                <w:rFonts w:cstheme="minorHAnsi"/>
              </w:rPr>
            </w:pPr>
          </w:p>
          <w:p w14:paraId="26625A44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144" w:type="dxa"/>
          </w:tcPr>
          <w:p w14:paraId="262DADF8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• I can develop ideas from starting points with support. 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collect information, sketches and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resources.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adapt and refine ideas with suggestions from adults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explore ideas in a variety of ways.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comment on artworks using visual language.</w:t>
            </w:r>
          </w:p>
          <w:p w14:paraId="4177DB52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2E25C14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• I can develop ideas from starting points. 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collect information, sketches and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resources independently.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adapt and refine ideas as they progress.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explore ideas in a variety of ways.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comment on artworks using high level visual language.</w:t>
            </w:r>
          </w:p>
          <w:p w14:paraId="797492E9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0834F7D9" w14:textId="669D06FA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• With support, I can develop and imaginatively extend ideas from starting points throughout the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curriculum. Summer 2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collect information, sketches and resources and present ideas imaginatively in a sketch book, with some support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When prompted, I can use the qualities of materials to enhance ideas.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With support I can spot the potential in unexpected results as work progresses.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When prompted, I can comment on artworks with a fluent grasp of visual language.</w:t>
            </w:r>
          </w:p>
          <w:p w14:paraId="7314F567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904" w:type="dxa"/>
          </w:tcPr>
          <w:p w14:paraId="06176BC1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• I can develop and imaginatively extend ideas from starting points throughout the curriculum. </w:t>
            </w:r>
          </w:p>
          <w:p w14:paraId="4B8D7DFD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I can collect information, sketches and resources and present ideas imaginatively in a sketch book.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the qualities of materials to enhance ideas.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spot the potential in unexpected results as work progresses.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comment on artworks with a fluent grasp of visual language.</w:t>
            </w:r>
          </w:p>
          <w:p w14:paraId="0E273991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5AB01CF8" w14:textId="77777777" w:rsidTr="00A56735">
        <w:tc>
          <w:tcPr>
            <w:tcW w:w="1596" w:type="dxa"/>
          </w:tcPr>
          <w:p w14:paraId="2AE92AEE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lastRenderedPageBreak/>
              <w:t>To master techniques - Painting</w:t>
            </w:r>
          </w:p>
          <w:p w14:paraId="4E20AE06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56C0F38C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434C13C2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  <w:p w14:paraId="589EC168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46" w:type="dxa"/>
            <w:vMerge/>
          </w:tcPr>
          <w:p w14:paraId="5D6E9B01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773D689A" w14:textId="23395504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• I can use thick and thin brushes. 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mix primary colours to make secondary.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add white to colours to make tints and black to colours to make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tones.</w:t>
            </w:r>
            <w:r w:rsidRPr="008134F9">
              <w:rPr>
                <w:rFonts w:eastAsia="Times New Roman" w:cstheme="minorHAnsi"/>
                <w:lang w:eastAsia="en-GB"/>
              </w:rPr>
              <w:br/>
            </w:r>
          </w:p>
          <w:p w14:paraId="09E2C3BA" w14:textId="77777777" w:rsidR="00A56735" w:rsidRPr="008134F9" w:rsidRDefault="00A56735" w:rsidP="00A56735">
            <w:pPr>
              <w:rPr>
                <w:rFonts w:eastAsia="Times New Roman" w:cstheme="minorHAnsi"/>
                <w:highlight w:val="yellow"/>
                <w:lang w:eastAsia="en-GB"/>
              </w:rPr>
            </w:pPr>
          </w:p>
        </w:tc>
        <w:tc>
          <w:tcPr>
            <w:tcW w:w="2132" w:type="dxa"/>
          </w:tcPr>
          <w:p w14:paraId="5B7B59B6" w14:textId="697F4E72" w:rsidR="00A56735" w:rsidRPr="008134F9" w:rsidRDefault="00FD3F8B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I can create colour wheels.</w:t>
            </w:r>
          </w:p>
        </w:tc>
        <w:tc>
          <w:tcPr>
            <w:tcW w:w="2144" w:type="dxa"/>
          </w:tcPr>
          <w:p w14:paraId="262D7C3A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number of brush techniques using thin brushes to produce patterns and lines.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mix colours.</w:t>
            </w:r>
            <w:r w:rsidRPr="008134F9">
              <w:rPr>
                <w:rFonts w:eastAsia="Times New Roman" w:cstheme="minorHAnsi"/>
                <w:lang w:eastAsia="en-GB"/>
              </w:rPr>
              <w:br/>
            </w:r>
          </w:p>
          <w:p w14:paraId="3A038022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335761A2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number of brush techniques using thick and thin brushes to produce shapes, textures, patterns and lines.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mix colours effectively.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use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watercolour paint to produce washes for backgrounds then add detail.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experiment with creating mood with colour.</w:t>
            </w:r>
          </w:p>
          <w:p w14:paraId="3A49500E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2990F883" w14:textId="312194C4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 When prompted,</w:t>
            </w:r>
            <w:r w:rsidR="00770263">
              <w:rPr>
                <w:rFonts w:eastAsia="Times New Roman" w:cstheme="minorHAnsi"/>
                <w:lang w:eastAsia="en-GB"/>
              </w:rPr>
              <w:t xml:space="preserve"> </w:t>
            </w:r>
            <w:r w:rsidRPr="008134F9">
              <w:rPr>
                <w:rFonts w:eastAsia="Times New Roman" w:cstheme="minorHAnsi"/>
                <w:lang w:eastAsia="en-GB"/>
              </w:rPr>
              <w:t>I can sketch (lightly) before painting to combine line and colour.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With support,</w:t>
            </w:r>
            <w:r w:rsidR="00770263">
              <w:rPr>
                <w:rFonts w:eastAsia="Times New Roman" w:cstheme="minorHAnsi"/>
                <w:lang w:eastAsia="en-GB"/>
              </w:rPr>
              <w:t xml:space="preserve"> </w:t>
            </w:r>
            <w:r w:rsidRPr="008134F9">
              <w:rPr>
                <w:rFonts w:eastAsia="Times New Roman" w:cstheme="minorHAnsi"/>
                <w:lang w:eastAsia="en-GB"/>
              </w:rPr>
              <w:t xml:space="preserve">I can create a colour palette based upon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colours observed in the natural or built world.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•With support, I can use the qualities of watercolour and acrylic paints to create visually interesting pieces.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With support I can combine colours, tones and tints to enhance the mood of a piece.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With prompts and support  I can use brush techniques and the qualities of paint to create texture.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develop a personal style of painting, </w:t>
            </w:r>
          </w:p>
          <w:p w14:paraId="399A81B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4" w:type="dxa"/>
          </w:tcPr>
          <w:p w14:paraId="7770532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I can sketch (lightly) before painting to combine line and colour.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create a colour palette based upon colours observed in the natural or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built world.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the qualities of watercolour and acrylic paints to create visually interesting pieces.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combine colours, tones and tints to enhance the mood of a piece.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brush techniques and the qualities of paint to create texture.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I can develop a personal style of painting, </w:t>
            </w:r>
          </w:p>
          <w:p w14:paraId="2B32E60C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45F8C409" w14:textId="77777777" w:rsidTr="00A56735">
        <w:tc>
          <w:tcPr>
            <w:tcW w:w="1596" w:type="dxa"/>
          </w:tcPr>
          <w:p w14:paraId="3154424B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lastRenderedPageBreak/>
              <w:t>Collage</w:t>
            </w:r>
          </w:p>
          <w:p w14:paraId="087FF5D1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46" w:type="dxa"/>
            <w:vMerge/>
          </w:tcPr>
          <w:p w14:paraId="3005F9BD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704AA4F1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• I can use a combination of materials that are cut, torn and glued. </w:t>
            </w:r>
          </w:p>
          <w:p w14:paraId="7AA6B738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mix materials to create texture.</w:t>
            </w:r>
          </w:p>
        </w:tc>
        <w:tc>
          <w:tcPr>
            <w:tcW w:w="2132" w:type="dxa"/>
          </w:tcPr>
          <w:p w14:paraId="68CFE158" w14:textId="12134FA1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sort and arrange materials.</w:t>
            </w:r>
            <w:r w:rsidRPr="008134F9">
              <w:rPr>
                <w:rFonts w:eastAsia="Times New Roman" w:cstheme="minorHAnsi"/>
                <w:lang w:eastAsia="en-GB"/>
              </w:rPr>
              <w:br/>
            </w:r>
          </w:p>
          <w:p w14:paraId="0A04CC82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144" w:type="dxa"/>
          </w:tcPr>
          <w:p w14:paraId="75263B0A" w14:textId="77777777" w:rsidR="00A56735" w:rsidRPr="008134F9" w:rsidRDefault="00A56735" w:rsidP="00A56735">
            <w:pPr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select and arrange materials for effect.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am beginning to work with more precision.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tessellation, mosaic and montage.</w:t>
            </w:r>
          </w:p>
          <w:p w14:paraId="56B3E817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4EDBA521" w14:textId="77777777" w:rsidR="00A56735" w:rsidRPr="008134F9" w:rsidRDefault="00A56735" w:rsidP="00A56735">
            <w:pPr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select and arrange materials for a striking effect.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ensure work is precise.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coiling and overlapping</w:t>
            </w:r>
          </w:p>
          <w:p w14:paraId="5B5AB69B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421C4D6C" w14:textId="459A0D25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I can mix textures (rough and smooth, plain and patterned).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combine visual and tactile qualities.</w:t>
            </w:r>
            <w:r w:rsidRPr="008134F9">
              <w:rPr>
                <w:rFonts w:eastAsia="Times New Roman" w:cstheme="minorHAnsi"/>
                <w:lang w:eastAsia="en-GB"/>
              </w:rPr>
              <w:br/>
              <w:t xml:space="preserve">• With </w:t>
            </w:r>
            <w:r w:rsidR="00FD3F8B">
              <w:rPr>
                <w:rFonts w:eastAsia="Times New Roman" w:cstheme="minorHAnsi"/>
                <w:lang w:eastAsia="en-GB"/>
              </w:rPr>
              <w:t>s</w:t>
            </w:r>
            <w:r w:rsidRPr="008134F9">
              <w:rPr>
                <w:rFonts w:eastAsia="Times New Roman" w:cstheme="minorHAnsi"/>
                <w:lang w:eastAsia="en-GB"/>
              </w:rPr>
              <w:t>upport, I can use ceramic mosaic materials and techniques.</w:t>
            </w:r>
          </w:p>
        </w:tc>
        <w:tc>
          <w:tcPr>
            <w:tcW w:w="1904" w:type="dxa"/>
          </w:tcPr>
          <w:p w14:paraId="52D2FE6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combine visual and tactile qualities.</w:t>
            </w:r>
          </w:p>
          <w:p w14:paraId="03768AEA" w14:textId="77777777" w:rsidR="00A56735" w:rsidRPr="008134F9" w:rsidRDefault="00A56735" w:rsidP="00A56735">
            <w:pPr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br/>
              <w:t>• I can use ceramic mosaic materials and techniques.</w:t>
            </w:r>
          </w:p>
          <w:p w14:paraId="75BBF025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4099565F" w14:textId="77777777" w:rsidTr="00A56735">
        <w:tc>
          <w:tcPr>
            <w:tcW w:w="1596" w:type="dxa"/>
          </w:tcPr>
          <w:p w14:paraId="73856C33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lastRenderedPageBreak/>
              <w:t>Sculpture</w:t>
            </w:r>
          </w:p>
          <w:p w14:paraId="6094E60C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46" w:type="dxa"/>
            <w:vMerge/>
          </w:tcPr>
          <w:p w14:paraId="4B4A4E93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7CB52CAC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explore a combination of shapes.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rolled up paper, straws, paper, card as materials.</w:t>
            </w:r>
          </w:p>
        </w:tc>
        <w:tc>
          <w:tcPr>
            <w:tcW w:w="2132" w:type="dxa"/>
          </w:tcPr>
          <w:p w14:paraId="4D7FC96E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combination of shapes for effect.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include lines and texture.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clay.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techniques such as rolling, cutting, moulding and carving.</w:t>
            </w:r>
          </w:p>
          <w:p w14:paraId="3A5F600C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144" w:type="dxa"/>
          </w:tcPr>
          <w:p w14:paraId="77F4731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create and combine shapes to create recognisable forms (e.g. shapes made from nets).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•I can include texture that conveys feelings, expression or movement.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clay and other mouldable materials.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add materials to provide interesting detail.</w:t>
            </w:r>
          </w:p>
          <w:p w14:paraId="77F0252D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52CF17D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create and combine shapes to create recognisable forms (e.g. shapes made from nets or solid materials).</w:t>
            </w:r>
            <w:r w:rsidRPr="008134F9">
              <w:rPr>
                <w:rFonts w:eastAsia="Times New Roman" w:cstheme="minorHAnsi"/>
                <w:lang w:eastAsia="en-GB"/>
              </w:rPr>
              <w:br/>
            </w:r>
          </w:p>
          <w:p w14:paraId="6DD3AED5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6CE72600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tools to carve and add shapes, texture and pattern.</w:t>
            </w:r>
          </w:p>
          <w:p w14:paraId="7AA9BB51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br/>
              <w:t>• I can combine visual and tactile qualities.</w:t>
            </w:r>
          </w:p>
          <w:p w14:paraId="5C84133A" w14:textId="77777777" w:rsidR="00A56735" w:rsidRPr="008134F9" w:rsidRDefault="00A56735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br/>
            </w:r>
          </w:p>
        </w:tc>
        <w:tc>
          <w:tcPr>
            <w:tcW w:w="1904" w:type="dxa"/>
          </w:tcPr>
          <w:p w14:paraId="51E27B33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show life-like qualities and real-life proportions or, if more abstract, provoke different interpretations.</w:t>
            </w:r>
            <w:r w:rsidRPr="008134F9">
              <w:rPr>
                <w:rFonts w:eastAsia="Times New Roman" w:cstheme="minorHAnsi"/>
                <w:lang w:eastAsia="en-GB"/>
              </w:rPr>
              <w:br/>
            </w:r>
          </w:p>
          <w:p w14:paraId="789D3947" w14:textId="77777777" w:rsidR="00A56735" w:rsidRPr="008134F9" w:rsidRDefault="00A56735" w:rsidP="00A56735">
            <w:pPr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frameworks (such as wire or moulds) to provide stability and form.</w:t>
            </w:r>
          </w:p>
          <w:p w14:paraId="42AB4C42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33D07A08" w14:textId="77777777" w:rsidTr="00A56735">
        <w:tc>
          <w:tcPr>
            <w:tcW w:w="1596" w:type="dxa"/>
          </w:tcPr>
          <w:p w14:paraId="55933E8C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t>Drawing</w:t>
            </w:r>
          </w:p>
        </w:tc>
        <w:tc>
          <w:tcPr>
            <w:tcW w:w="2046" w:type="dxa"/>
            <w:vMerge/>
          </w:tcPr>
          <w:p w14:paraId="0CD35801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013FC390" w14:textId="77777777" w:rsidR="00FD3F8B" w:rsidRPr="008134F9" w:rsidRDefault="00FD3F8B" w:rsidP="00FD3F8B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variety of techniques to add interesting effects (e.g. reflections, shadows, direction of sunlight).</w:t>
            </w:r>
          </w:p>
          <w:p w14:paraId="22E3DB5B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32" w:type="dxa"/>
          </w:tcPr>
          <w:p w14:paraId="63F791CB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choice of techniques to depict movement, perspective, shadows and reflection.</w:t>
            </w:r>
          </w:p>
          <w:p w14:paraId="2BA1168D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choose a style of drawing suitable for the work (e.g. realistic or impressionistic).</w:t>
            </w:r>
          </w:p>
          <w:p w14:paraId="5DEAF816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lines to represent movement.</w:t>
            </w:r>
          </w:p>
          <w:p w14:paraId="1A3C4E2B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144" w:type="dxa"/>
          </w:tcPr>
          <w:p w14:paraId="168F89DC" w14:textId="71FC054F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• I can use different </w:t>
            </w:r>
            <w:proofErr w:type="spellStart"/>
            <w:r w:rsidR="00035B9A" w:rsidRPr="008134F9">
              <w:rPr>
                <w:rFonts w:eastAsia="Times New Roman" w:cstheme="minorHAnsi"/>
                <w:lang w:eastAsia="en-GB"/>
              </w:rPr>
              <w:t>har</w:t>
            </w:r>
            <w:r w:rsidR="00035B9A">
              <w:rPr>
                <w:rFonts w:eastAsia="Times New Roman" w:cstheme="minorHAnsi"/>
                <w:lang w:eastAsia="en-GB"/>
              </w:rPr>
              <w:t>d</w:t>
            </w:r>
            <w:r w:rsidR="00035B9A" w:rsidRPr="008134F9">
              <w:rPr>
                <w:rFonts w:eastAsia="Times New Roman" w:cstheme="minorHAnsi"/>
                <w:lang w:eastAsia="en-GB"/>
              </w:rPr>
              <w:t>nesses</w:t>
            </w:r>
            <w:proofErr w:type="spellEnd"/>
            <w:r w:rsidRPr="008134F9">
              <w:rPr>
                <w:rFonts w:eastAsia="Times New Roman" w:cstheme="minorHAnsi"/>
                <w:lang w:eastAsia="en-GB"/>
              </w:rPr>
              <w:t xml:space="preserve"> of pencils to show line, tone and texture with modelling and support</w:t>
            </w:r>
          </w:p>
          <w:p w14:paraId="1BA8864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annotate sketches to explain and elaborate ideas.</w:t>
            </w:r>
          </w:p>
          <w:p w14:paraId="2B3424F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sketch lightly (no need to use a rubber to correct mistakes).</w:t>
            </w:r>
          </w:p>
          <w:p w14:paraId="0A7AE309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shading to show light and shadow.</w:t>
            </w:r>
          </w:p>
          <w:p w14:paraId="276498CD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5946C3B7" w14:textId="6C64A3DA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• I can use different </w:t>
            </w:r>
            <w:proofErr w:type="spellStart"/>
            <w:r w:rsidR="00035B9A" w:rsidRPr="008134F9">
              <w:rPr>
                <w:rFonts w:eastAsia="Times New Roman" w:cstheme="minorHAnsi"/>
                <w:lang w:eastAsia="en-GB"/>
              </w:rPr>
              <w:t>har</w:t>
            </w:r>
            <w:r w:rsidR="00035B9A">
              <w:rPr>
                <w:rFonts w:eastAsia="Times New Roman" w:cstheme="minorHAnsi"/>
                <w:lang w:eastAsia="en-GB"/>
              </w:rPr>
              <w:t>d</w:t>
            </w:r>
            <w:r w:rsidR="00035B9A" w:rsidRPr="008134F9">
              <w:rPr>
                <w:rFonts w:eastAsia="Times New Roman" w:cstheme="minorHAnsi"/>
                <w:lang w:eastAsia="en-GB"/>
              </w:rPr>
              <w:t>nesses</w:t>
            </w:r>
            <w:proofErr w:type="spellEnd"/>
            <w:r w:rsidRPr="008134F9">
              <w:rPr>
                <w:rFonts w:eastAsia="Times New Roman" w:cstheme="minorHAnsi"/>
                <w:lang w:eastAsia="en-GB"/>
              </w:rPr>
              <w:t xml:space="preserve"> of pencils to show line, tone and texture with modelling.</w:t>
            </w:r>
          </w:p>
          <w:p w14:paraId="0ACF3C1E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annotate sketches to explain and elaborate ideas.</w:t>
            </w:r>
          </w:p>
          <w:p w14:paraId="4B420F4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sketch lightly (no need to use a rubber to correct mistakes).</w:t>
            </w:r>
          </w:p>
          <w:p w14:paraId="40521D52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shading to show light and shadow.</w:t>
            </w:r>
          </w:p>
          <w:p w14:paraId="293BA18A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• I can use hatching and cross hatching </w:t>
            </w:r>
            <w:r w:rsidRPr="008134F9">
              <w:rPr>
                <w:rFonts w:eastAsia="Times New Roman" w:cstheme="minorHAnsi"/>
                <w:lang w:eastAsia="en-GB"/>
              </w:rPr>
              <w:lastRenderedPageBreak/>
              <w:t>to show tone and texture.</w:t>
            </w:r>
          </w:p>
          <w:p w14:paraId="6FB1014C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748BBC7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With support, I can: </w:t>
            </w:r>
          </w:p>
          <w:p w14:paraId="2FCA04D0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Use a variety of techniques to add interesting effects (e.g. reflections, shadows, direction of sunlight).</w:t>
            </w:r>
          </w:p>
          <w:p w14:paraId="74276278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Use a choice of techniques to depict movement, perspective, shadows and reflection.</w:t>
            </w:r>
          </w:p>
          <w:p w14:paraId="25F99DAA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Choose a style of drawing suitable for the work (e.g. realistic or impressionistic).</w:t>
            </w:r>
          </w:p>
          <w:p w14:paraId="74225733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Use lines to represent movement.</w:t>
            </w:r>
          </w:p>
          <w:p w14:paraId="64783490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904" w:type="dxa"/>
          </w:tcPr>
          <w:p w14:paraId="72856E06" w14:textId="7AC79E28" w:rsidR="00A56735" w:rsidRPr="008134F9" w:rsidRDefault="00AE11AB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 xml:space="preserve">Independently, </w:t>
            </w:r>
            <w:r w:rsidR="00A56735" w:rsidRPr="008134F9">
              <w:rPr>
                <w:rFonts w:eastAsia="Times New Roman" w:cstheme="minorHAnsi"/>
                <w:lang w:eastAsia="en-GB"/>
              </w:rPr>
              <w:t xml:space="preserve">I am able to: </w:t>
            </w:r>
          </w:p>
          <w:p w14:paraId="03DAC3BC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Use a variety of techniques to add interesting effects (e.g. reflections, shadows, direction of sunlight).</w:t>
            </w:r>
          </w:p>
          <w:p w14:paraId="7A93B7F8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Use a choice of techniques to depict movement, perspective, shadows and reflection.</w:t>
            </w:r>
          </w:p>
          <w:p w14:paraId="10059989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Choose a style of drawing suitable for the work (e.g. realistic or impressionistic).</w:t>
            </w:r>
          </w:p>
          <w:p w14:paraId="41DFDABC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lastRenderedPageBreak/>
              <w:t>• Use lines to represent movement.</w:t>
            </w:r>
          </w:p>
          <w:p w14:paraId="43D74074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29272BB2" w14:textId="77777777" w:rsidTr="00A56735">
        <w:tc>
          <w:tcPr>
            <w:tcW w:w="1596" w:type="dxa"/>
          </w:tcPr>
          <w:p w14:paraId="5FE66137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lastRenderedPageBreak/>
              <w:t>Print</w:t>
            </w:r>
          </w:p>
        </w:tc>
        <w:tc>
          <w:tcPr>
            <w:tcW w:w="2046" w:type="dxa"/>
            <w:vMerge/>
          </w:tcPr>
          <w:p w14:paraId="242C72CB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583C9A3B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objects to create prints (e.g. fruit, vegetables or sponges).</w:t>
            </w:r>
          </w:p>
          <w:p w14:paraId="27F5A406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32" w:type="dxa"/>
          </w:tcPr>
          <w:p w14:paraId="15A244D0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repeating or overlapping shapes.</w:t>
            </w:r>
          </w:p>
          <w:p w14:paraId="0D368FB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mimic print from the environment (e.g. wallpapers).</w:t>
            </w:r>
          </w:p>
          <w:p w14:paraId="01353E00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press, roll, rub and stamp to make prints.</w:t>
            </w:r>
          </w:p>
          <w:p w14:paraId="72982E89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44" w:type="dxa"/>
          </w:tcPr>
          <w:p w14:paraId="533E21E0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layers of two or more colours.</w:t>
            </w:r>
          </w:p>
          <w:p w14:paraId="11A6672B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replicate patterns observed in natural or built environments. </w:t>
            </w:r>
          </w:p>
          <w:p w14:paraId="37D0997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make printing blocks (e.g. from coiled string glued to a block).</w:t>
            </w:r>
          </w:p>
          <w:p w14:paraId="589C3096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make precise repeating patterns.</w:t>
            </w:r>
          </w:p>
          <w:p w14:paraId="7B00D9D5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14:paraId="6AB1BD6F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674" w:type="dxa"/>
          </w:tcPr>
          <w:p w14:paraId="3FBD2B4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With support I can: </w:t>
            </w:r>
          </w:p>
          <w:p w14:paraId="57334353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create an accurate pattern, showing fine detail.</w:t>
            </w:r>
          </w:p>
          <w:p w14:paraId="64AAA7E2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range of visual elements to reflect the purpose of the work.</w:t>
            </w:r>
          </w:p>
          <w:p w14:paraId="01F7760D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904" w:type="dxa"/>
          </w:tcPr>
          <w:p w14:paraId="0D78883F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build up layers of colours.</w:t>
            </w:r>
          </w:p>
          <w:p w14:paraId="640FA337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create an accurate pattern, showing fine detail.</w:t>
            </w:r>
          </w:p>
          <w:p w14:paraId="46F56D04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use a range of visual elements to reflect the purpose of the work.</w:t>
            </w:r>
          </w:p>
          <w:p w14:paraId="50640BD8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</w:tr>
      <w:tr w:rsidR="00A56735" w:rsidRPr="00B43550" w14:paraId="11AAEAA9" w14:textId="77777777" w:rsidTr="00A56735">
        <w:tc>
          <w:tcPr>
            <w:tcW w:w="1596" w:type="dxa"/>
          </w:tcPr>
          <w:p w14:paraId="5EC4176A" w14:textId="77777777" w:rsidR="00A56735" w:rsidRPr="008134F9" w:rsidRDefault="00A56735" w:rsidP="00A56735">
            <w:pPr>
              <w:jc w:val="center"/>
              <w:rPr>
                <w:rFonts w:cstheme="minorHAnsi"/>
                <w:b/>
              </w:rPr>
            </w:pPr>
            <w:r w:rsidRPr="008134F9">
              <w:rPr>
                <w:rFonts w:cstheme="minorHAnsi"/>
                <w:b/>
              </w:rPr>
              <w:t>To take inspirations from the greats (classic and modern)</w:t>
            </w:r>
          </w:p>
        </w:tc>
        <w:tc>
          <w:tcPr>
            <w:tcW w:w="2046" w:type="dxa"/>
            <w:vMerge/>
          </w:tcPr>
          <w:p w14:paraId="23C32FDA" w14:textId="77777777" w:rsidR="00A56735" w:rsidRPr="008134F9" w:rsidRDefault="00A56735" w:rsidP="00A56735">
            <w:pPr>
              <w:rPr>
                <w:rFonts w:cstheme="minorHAnsi"/>
              </w:rPr>
            </w:pPr>
          </w:p>
        </w:tc>
        <w:tc>
          <w:tcPr>
            <w:tcW w:w="1807" w:type="dxa"/>
          </w:tcPr>
          <w:p w14:paraId="120F78B8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describe the work of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some of the ideas of artists studied to create pieces with support.</w:t>
            </w:r>
          </w:p>
        </w:tc>
        <w:tc>
          <w:tcPr>
            <w:tcW w:w="2132" w:type="dxa"/>
          </w:tcPr>
          <w:p w14:paraId="7696D8FF" w14:textId="77777777" w:rsidR="00A56735" w:rsidRPr="008134F9" w:rsidRDefault="00A56735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give opinions on the work of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use some of the ideas of artists studied to create pieces.</w:t>
            </w:r>
          </w:p>
        </w:tc>
        <w:tc>
          <w:tcPr>
            <w:tcW w:w="2144" w:type="dxa"/>
          </w:tcPr>
          <w:p w14:paraId="140FAAA5" w14:textId="77777777" w:rsidR="00A56735" w:rsidRPr="008134F9" w:rsidRDefault="00A56735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replicate some of the techniques used by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create original pieces that are influenced by studies of others with support.</w:t>
            </w:r>
          </w:p>
        </w:tc>
        <w:tc>
          <w:tcPr>
            <w:tcW w:w="2085" w:type="dxa"/>
          </w:tcPr>
          <w:p w14:paraId="38124718" w14:textId="77777777" w:rsidR="00A56735" w:rsidRPr="008134F9" w:rsidRDefault="00A56735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replicate some of the techniques used by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create original pieces that are influenced by studies of others.</w:t>
            </w:r>
          </w:p>
        </w:tc>
        <w:tc>
          <w:tcPr>
            <w:tcW w:w="1674" w:type="dxa"/>
          </w:tcPr>
          <w:p w14:paraId="303E44AD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 xml:space="preserve">With support and prompts: </w:t>
            </w:r>
          </w:p>
          <w:p w14:paraId="5FDD7C55" w14:textId="77777777" w:rsidR="00A56735" w:rsidRPr="008134F9" w:rsidRDefault="00A56735" w:rsidP="00A56735">
            <w:pPr>
              <w:rPr>
                <w:rFonts w:eastAsia="Times New Roman" w:cstheme="minorHAnsi"/>
                <w:lang w:eastAsia="en-GB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give details about the style of some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show how the work of those studied was influential in both society and to other artists.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create original pieces that show a range of influences and styles.</w:t>
            </w:r>
          </w:p>
        </w:tc>
        <w:tc>
          <w:tcPr>
            <w:tcW w:w="1904" w:type="dxa"/>
          </w:tcPr>
          <w:p w14:paraId="4EF7C0C3" w14:textId="77777777" w:rsidR="00A56735" w:rsidRPr="008134F9" w:rsidRDefault="00A56735" w:rsidP="00A56735">
            <w:pPr>
              <w:rPr>
                <w:rFonts w:cstheme="minorHAnsi"/>
              </w:rPr>
            </w:pPr>
            <w:r w:rsidRPr="008134F9">
              <w:rPr>
                <w:rFonts w:eastAsia="Times New Roman" w:cstheme="minorHAnsi"/>
                <w:lang w:eastAsia="en-GB"/>
              </w:rPr>
              <w:t>• I can give details (including own sketches) about the style of some notable artists, artisans and designers.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show how the work of those studied was influential in both society and to other artists.</w:t>
            </w:r>
            <w:r w:rsidRPr="008134F9">
              <w:rPr>
                <w:rFonts w:eastAsia="Times New Roman" w:cstheme="minorHAnsi"/>
                <w:lang w:eastAsia="en-GB"/>
              </w:rPr>
              <w:br/>
              <w:t>• I can create original pieces that show a range of influences and styles.</w:t>
            </w:r>
          </w:p>
        </w:tc>
      </w:tr>
    </w:tbl>
    <w:p w14:paraId="64F9057F" w14:textId="77777777" w:rsidR="00F2424C" w:rsidRDefault="00F2424C"/>
    <w:sectPr w:rsidR="00F2424C" w:rsidSect="00FB2B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7E"/>
    <w:rsid w:val="0001610B"/>
    <w:rsid w:val="00035B9A"/>
    <w:rsid w:val="00154F18"/>
    <w:rsid w:val="001F63C4"/>
    <w:rsid w:val="002172B3"/>
    <w:rsid w:val="0028046C"/>
    <w:rsid w:val="002938A1"/>
    <w:rsid w:val="002A1E34"/>
    <w:rsid w:val="002E04DB"/>
    <w:rsid w:val="002F0707"/>
    <w:rsid w:val="003101AB"/>
    <w:rsid w:val="00584A8F"/>
    <w:rsid w:val="005B516D"/>
    <w:rsid w:val="00642FE4"/>
    <w:rsid w:val="0075309C"/>
    <w:rsid w:val="00760A76"/>
    <w:rsid w:val="0076757C"/>
    <w:rsid w:val="00770263"/>
    <w:rsid w:val="00777812"/>
    <w:rsid w:val="007D134C"/>
    <w:rsid w:val="008134F9"/>
    <w:rsid w:val="00814A8B"/>
    <w:rsid w:val="0082398C"/>
    <w:rsid w:val="00877B17"/>
    <w:rsid w:val="0089170C"/>
    <w:rsid w:val="008C75B3"/>
    <w:rsid w:val="00902EB4"/>
    <w:rsid w:val="0094746D"/>
    <w:rsid w:val="009A30FB"/>
    <w:rsid w:val="00A55042"/>
    <w:rsid w:val="00A56735"/>
    <w:rsid w:val="00A60F3C"/>
    <w:rsid w:val="00A71716"/>
    <w:rsid w:val="00A81FA8"/>
    <w:rsid w:val="00AA4C72"/>
    <w:rsid w:val="00AE11AB"/>
    <w:rsid w:val="00B43550"/>
    <w:rsid w:val="00B8484E"/>
    <w:rsid w:val="00B968D7"/>
    <w:rsid w:val="00BC11B6"/>
    <w:rsid w:val="00CB4E64"/>
    <w:rsid w:val="00D55D63"/>
    <w:rsid w:val="00D7042F"/>
    <w:rsid w:val="00D82AEB"/>
    <w:rsid w:val="00DC6BF3"/>
    <w:rsid w:val="00EC47B1"/>
    <w:rsid w:val="00F2424C"/>
    <w:rsid w:val="00F376D4"/>
    <w:rsid w:val="00FB2B7E"/>
    <w:rsid w:val="00FD3F8B"/>
    <w:rsid w:val="00FE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06A28"/>
  <w15:chartTrackingRefBased/>
  <w15:docId w15:val="{E26EA352-FD4B-4DAC-8D8B-7C69F696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11B6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BC11B6"/>
    <w:rPr>
      <w:rFonts w:cs="Roboto"/>
      <w:color w:val="000000"/>
      <w:sz w:val="20"/>
      <w:szCs w:val="20"/>
    </w:rPr>
  </w:style>
  <w:style w:type="character" w:customStyle="1" w:styleId="A4">
    <w:name w:val="A4"/>
    <w:uiPriority w:val="99"/>
    <w:rsid w:val="00BC11B6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BC11B6"/>
    <w:rPr>
      <w:rFonts w:cs="Roboto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A5673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17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JDawkins</dc:creator>
  <cp:keywords/>
  <dc:description/>
  <cp:lastModifiedBy>Stephen Green</cp:lastModifiedBy>
  <cp:revision>8</cp:revision>
  <dcterms:created xsi:type="dcterms:W3CDTF">2023-07-03T15:18:00Z</dcterms:created>
  <dcterms:modified xsi:type="dcterms:W3CDTF">2023-11-24T07:59:00Z</dcterms:modified>
</cp:coreProperties>
</file>